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5858" w14:textId="6A5BEFCE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1FDD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640BAA18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C17876" w14:textId="3DA08B3D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21FDD">
        <w:rPr>
          <w:rFonts w:ascii="Times New Roman" w:hAnsi="Times New Roman" w:cs="Times New Roman"/>
          <w:iCs/>
          <w:sz w:val="28"/>
          <w:szCs w:val="28"/>
        </w:rPr>
        <w:t>Необходимо отметить правильные ответы на тестовые вопросы или выбрать правильные</w:t>
      </w:r>
      <w:r w:rsidRPr="00421F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1FDD">
        <w:rPr>
          <w:rFonts w:ascii="Times New Roman" w:hAnsi="Times New Roman" w:cs="Times New Roman"/>
          <w:iCs/>
          <w:sz w:val="28"/>
          <w:szCs w:val="28"/>
        </w:rPr>
        <w:t>утверждения.</w:t>
      </w:r>
    </w:p>
    <w:p w14:paraId="4D1CF125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C783CE" w14:textId="2E894904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1.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Что необходимо проверять во время дежурства эскалатора или пассажирского</w:t>
      </w:r>
    </w:p>
    <w:p w14:paraId="03185FA4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конвейера?</w:t>
      </w:r>
    </w:p>
    <w:p w14:paraId="5919B5F9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Состояние поручня.</w:t>
      </w:r>
    </w:p>
    <w:p w14:paraId="4A66EF6B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Состояние устьев поручней.</w:t>
      </w:r>
    </w:p>
    <w:p w14:paraId="69FBC42B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Состояние реечного настила ступеней.</w:t>
      </w:r>
    </w:p>
    <w:p w14:paraId="7AA19FD3" w14:textId="63C2E050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г) Наличие ключей "стоп" на балюстраде эскалатора и исправность аварийных выключателей.</w:t>
      </w:r>
    </w:p>
    <w:p w14:paraId="4624504D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86F70" w14:textId="7239FAD9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2.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В соответствии с чем осуществляется контроль за работой эскалатора и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пассажирского конвейера (движущейся пешеходной дорожки)?</w:t>
      </w:r>
    </w:p>
    <w:p w14:paraId="7E2E1B38" w14:textId="3CA1064B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В соответствии с сопроводительной документацией объекта и руководством (инструкцией) по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эксплуатации системы операторского контроля.</w:t>
      </w:r>
    </w:p>
    <w:p w14:paraId="1BC560AE" w14:textId="6FE4BF5E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В соответствии с Правилами организации безопасного использования и содержания лифтов,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платформ подъёмных для инвалидов, эскалаторов (движущихся пешеходных дорожек), за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исключением эскалаторов, установленных в метрополитенах.</w:t>
      </w:r>
    </w:p>
    <w:p w14:paraId="7E1AC69A" w14:textId="358E778E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В соответствии с Техническим регламентом ТР ТС 010/2011 и соответствующими ГОСТами.</w:t>
      </w:r>
    </w:p>
    <w:p w14:paraId="358D468C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0884" w14:textId="07D83909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3.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Что такое высота транспортирования пассажиров?</w:t>
      </w:r>
    </w:p>
    <w:p w14:paraId="544D927C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Расстояние по вертикали между прямолинейными участками эскалаторов.</w:t>
      </w:r>
    </w:p>
    <w:p w14:paraId="3EF9736B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Расстояние по вертикали между уровнями верхней и нижней входных площадок.</w:t>
      </w:r>
    </w:p>
    <w:p w14:paraId="02CD9795" w14:textId="0D10CF63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Расстояние между верхней и нижней входными площадками.</w:t>
      </w:r>
    </w:p>
    <w:p w14:paraId="58F0B685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CDC17" w14:textId="2596F6F1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4.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Что такое угол наклона эскалатора?</w:t>
      </w:r>
    </w:p>
    <w:p w14:paraId="4DD4113C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Угол между наклонной частью балюстрады и вертикалью.</w:t>
      </w:r>
    </w:p>
    <w:p w14:paraId="0AAAF74A" w14:textId="3EAF71CA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Минимальный угол относительно горизонтали, под которым движутся ступени, пластины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или лента.</w:t>
      </w:r>
    </w:p>
    <w:p w14:paraId="5A4103E3" w14:textId="6BBEF327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Максимальный угол относительно горизонтали, под которым движутся ступени, пластины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или лента.</w:t>
      </w:r>
    </w:p>
    <w:p w14:paraId="178304B3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F123B" w14:textId="1857FF4D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5.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421FDD">
        <w:rPr>
          <w:rFonts w:ascii="Times New Roman" w:hAnsi="Times New Roman" w:cs="Times New Roman"/>
          <w:sz w:val="24"/>
          <w:szCs w:val="24"/>
        </w:rPr>
        <w:t>поручневое</w:t>
      </w:r>
      <w:proofErr w:type="spellEnd"/>
      <w:r w:rsidRPr="00421FDD">
        <w:rPr>
          <w:rFonts w:ascii="Times New Roman" w:hAnsi="Times New Roman" w:cs="Times New Roman"/>
          <w:sz w:val="24"/>
          <w:szCs w:val="24"/>
        </w:rPr>
        <w:t xml:space="preserve"> устройство?</w:t>
      </w:r>
    </w:p>
    <w:p w14:paraId="0DAB1117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Совокупность блоков, направляющих, обеспечивающих движение поручня по трассе.</w:t>
      </w:r>
    </w:p>
    <w:p w14:paraId="0E67E465" w14:textId="63B2F229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Совокупность блоков, направляющих, привода и поддерживающих роликов, обеспечивающих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движение поручня по трассе.</w:t>
      </w:r>
    </w:p>
    <w:p w14:paraId="3604F7D8" w14:textId="7C995529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Совокупность блоков, направляющих, привода и поддерживающих роликов, обеспечивающих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удержание и натяжение поручня на трассе.</w:t>
      </w:r>
    </w:p>
    <w:p w14:paraId="2164F251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4EC43" w14:textId="2476CCBE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6.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Каков возможный максимальный перепад по высоте для двух смежных ступеней</w:t>
      </w:r>
    </w:p>
    <w:p w14:paraId="0D08BB88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лестничного полотна на горизонтальном участке эскалатора?</w:t>
      </w:r>
    </w:p>
    <w:p w14:paraId="230F072E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4 мм.</w:t>
      </w:r>
    </w:p>
    <w:p w14:paraId="12934116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5 мм.</w:t>
      </w:r>
    </w:p>
    <w:p w14:paraId="3634A682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6 мм.</w:t>
      </w:r>
    </w:p>
    <w:p w14:paraId="1CE4A7F0" w14:textId="38B0E0F9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г) 7 мм.</w:t>
      </w:r>
    </w:p>
    <w:p w14:paraId="74B3783C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6C72" w14:textId="24189673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7.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При какой неисправности необходимо остановить работу эскалатора?</w:t>
      </w:r>
    </w:p>
    <w:p w14:paraId="504C051D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Загрязнение балюстрады</w:t>
      </w:r>
    </w:p>
    <w:p w14:paraId="0F6D101E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lastRenderedPageBreak/>
        <w:t>б) Неисправность балюстрады, представляющая опасность для пользователя.</w:t>
      </w:r>
    </w:p>
    <w:p w14:paraId="660FF58F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Коррозия ступенек</w:t>
      </w:r>
    </w:p>
    <w:p w14:paraId="0D4C64AA" w14:textId="5E508EF8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FDD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421FDD">
        <w:rPr>
          <w:rFonts w:ascii="Times New Roman" w:hAnsi="Times New Roman" w:cs="Times New Roman"/>
          <w:sz w:val="24"/>
          <w:szCs w:val="24"/>
        </w:rPr>
        <w:t xml:space="preserve"> заземлен электродвигатель</w:t>
      </w:r>
    </w:p>
    <w:p w14:paraId="5389AE16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8EF2" w14:textId="63E874B5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8.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Какую группу по электробезопасности должен иметь оператор поэтажного</w:t>
      </w:r>
    </w:p>
    <w:p w14:paraId="177EB4CE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эскалатора?</w:t>
      </w:r>
    </w:p>
    <w:p w14:paraId="72EB02F9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1FDD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421FDD">
        <w:rPr>
          <w:rFonts w:ascii="Times New Roman" w:hAnsi="Times New Roman" w:cs="Times New Roman"/>
          <w:sz w:val="24"/>
          <w:szCs w:val="24"/>
        </w:rPr>
        <w:t xml:space="preserve"> требуется.</w:t>
      </w:r>
    </w:p>
    <w:p w14:paraId="3CDDF6E1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I группа.</w:t>
      </w:r>
    </w:p>
    <w:p w14:paraId="2A54E949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II группа.</w:t>
      </w:r>
    </w:p>
    <w:p w14:paraId="16865D4E" w14:textId="67D2211D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г) III группа.</w:t>
      </w:r>
    </w:p>
    <w:p w14:paraId="034D3BD1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DCE84" w14:textId="77777777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i/>
          <w:sz w:val="24"/>
          <w:szCs w:val="24"/>
        </w:rPr>
        <w:t>9.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Соотнесите цифры на рисунке с названием этих узлов</w:t>
      </w:r>
    </w:p>
    <w:p w14:paraId="56F33875" w14:textId="6A787CE3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Наименование Порядковый номер на схеме</w:t>
      </w:r>
    </w:p>
    <w:p w14:paraId="2B5BEFA0" w14:textId="2F309DB7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6D78A8" wp14:editId="4F7D549B">
            <wp:extent cx="343852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8" cy="19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4785B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9C788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Нажимная пружина</w:t>
      </w:r>
    </w:p>
    <w:p w14:paraId="16F87CE2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Плиты нижней секции</w:t>
      </w:r>
    </w:p>
    <w:p w14:paraId="55DBA0B9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Вал натяжения</w:t>
      </w:r>
    </w:p>
    <w:p w14:paraId="65B1C301" w14:textId="23B1491A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г) Аварийный выключатель</w:t>
      </w:r>
    </w:p>
    <w:p w14:paraId="634E4123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2E97B" w14:textId="2E79FD86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bCs/>
          <w:sz w:val="24"/>
          <w:szCs w:val="24"/>
        </w:rPr>
        <w:t>10.</w:t>
      </w:r>
      <w:r w:rsidRPr="0042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Поручень это:</w:t>
      </w:r>
    </w:p>
    <w:p w14:paraId="07E9D62D" w14:textId="269EF1B9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а) Устройство, расположенное в месте входа поручня в балюстраду при переходе с рабочей на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нерабочую ветвь.</w:t>
      </w:r>
    </w:p>
    <w:p w14:paraId="30CA40E9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б) Часть поручня, предназначенная для удержания поручня при его движении по рабочей ветви.</w:t>
      </w:r>
    </w:p>
    <w:p w14:paraId="6E062F9C" w14:textId="766384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в) Совокупность блоков, направляющих, привода и поддерживающих роликов, обеспечивающих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движение поручня по трассе.</w:t>
      </w:r>
      <w:bookmarkStart w:id="0" w:name="_GoBack"/>
      <w:bookmarkEnd w:id="0"/>
    </w:p>
    <w:p w14:paraId="61C30F17" w14:textId="72405096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 xml:space="preserve">г) Непрерывная лента, перемещающаяся по трассе </w:t>
      </w:r>
      <w:proofErr w:type="spellStart"/>
      <w:r w:rsidRPr="00421FDD">
        <w:rPr>
          <w:rFonts w:ascii="Times New Roman" w:hAnsi="Times New Roman" w:cs="Times New Roman"/>
          <w:sz w:val="24"/>
          <w:szCs w:val="24"/>
        </w:rPr>
        <w:t>поручневого</w:t>
      </w:r>
      <w:proofErr w:type="spellEnd"/>
      <w:r w:rsidRPr="00421FDD">
        <w:rPr>
          <w:rFonts w:ascii="Times New Roman" w:hAnsi="Times New Roman" w:cs="Times New Roman"/>
          <w:sz w:val="24"/>
          <w:szCs w:val="24"/>
        </w:rPr>
        <w:t xml:space="preserve"> устройства, предназначенная</w:t>
      </w:r>
      <w:r w:rsidRPr="00421FDD">
        <w:rPr>
          <w:rFonts w:ascii="Times New Roman" w:hAnsi="Times New Roman" w:cs="Times New Roman"/>
          <w:sz w:val="24"/>
          <w:szCs w:val="24"/>
        </w:rPr>
        <w:t xml:space="preserve"> </w:t>
      </w:r>
      <w:r w:rsidRPr="00421FDD">
        <w:rPr>
          <w:rFonts w:ascii="Times New Roman" w:hAnsi="Times New Roman" w:cs="Times New Roman"/>
          <w:sz w:val="24"/>
          <w:szCs w:val="24"/>
        </w:rPr>
        <w:t>для опоры рук пассажиров.</w:t>
      </w:r>
    </w:p>
    <w:p w14:paraId="1ABE401A" w14:textId="77777777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92C578" w14:textId="77777777" w:rsid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98B4D" w14:textId="68AE4E8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1FDD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02078B41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1D4DF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Условия выполнения заданий:</w:t>
      </w:r>
    </w:p>
    <w:p w14:paraId="16306F4B" w14:textId="2701031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1FDD">
        <w:rPr>
          <w:rFonts w:ascii="Times New Roman" w:hAnsi="Times New Roman" w:cs="Times New Roman"/>
          <w:sz w:val="24"/>
          <w:szCs w:val="24"/>
        </w:rPr>
        <w:t>оискатель выполняет 3 задания из разных трудовых функций, используя макеты рабочей</w:t>
      </w:r>
    </w:p>
    <w:p w14:paraId="5B2A4286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документации, комплект технической и эксплуатационной документации лифта, необходимые</w:t>
      </w:r>
    </w:p>
    <w:p w14:paraId="7F46E3F2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нормативные документы;</w:t>
      </w:r>
    </w:p>
    <w:p w14:paraId="5DA3AFE0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1. Произвести визуальный контроль состояния эскалатора</w:t>
      </w:r>
    </w:p>
    <w:p w14:paraId="6B9F130B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2. Зафиксируйте документально информацию об остановке эскалатора</w:t>
      </w:r>
    </w:p>
    <w:p w14:paraId="50AA71B3" w14:textId="77777777" w:rsidR="00421FDD" w:rsidRPr="00421FDD" w:rsidRDefault="00421FDD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DD">
        <w:rPr>
          <w:rFonts w:ascii="Times New Roman" w:hAnsi="Times New Roman" w:cs="Times New Roman"/>
          <w:sz w:val="24"/>
          <w:szCs w:val="24"/>
        </w:rPr>
        <w:t>3. Сделать записи о ежесменном осмотре</w:t>
      </w:r>
    </w:p>
    <w:p w14:paraId="07A73D82" w14:textId="6CE0509C" w:rsidR="00EE376B" w:rsidRPr="00421FDD" w:rsidRDefault="00EE376B" w:rsidP="0042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76B" w:rsidRPr="0042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B"/>
    <w:rsid w:val="00421FDD"/>
    <w:rsid w:val="00E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E2F5"/>
  <w15:chartTrackingRefBased/>
  <w15:docId w15:val="{DD9654B2-4967-4383-937B-6F659F9C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2022-06-03T07:14:00Z</dcterms:created>
  <dcterms:modified xsi:type="dcterms:W3CDTF">2022-06-03T07:20:00Z</dcterms:modified>
</cp:coreProperties>
</file>